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B1A" w:rsidRDefault="00600DBA" w:rsidP="009900B3">
      <w:pPr>
        <w:jc w:val="center"/>
        <w:rPr>
          <w:color w:val="9BBB59" w:themeColor="accent3"/>
          <w:sz w:val="40"/>
          <w:szCs w:val="40"/>
        </w:rPr>
      </w:pPr>
      <w:r w:rsidRPr="009900B3">
        <w:rPr>
          <w:color w:val="9BBB59" w:themeColor="accent3"/>
          <w:sz w:val="40"/>
          <w:szCs w:val="40"/>
        </w:rPr>
        <w:t xml:space="preserve">Географическое содержание глобальных проблем человечества в прошлом и настоящем. Сырьевая, демографическая, продовольственная и </w:t>
      </w:r>
      <w:proofErr w:type="spellStart"/>
      <w:r w:rsidRPr="009900B3">
        <w:rPr>
          <w:color w:val="9BBB59" w:themeColor="accent3"/>
          <w:sz w:val="40"/>
          <w:szCs w:val="40"/>
        </w:rPr>
        <w:t>геоэкологическая</w:t>
      </w:r>
      <w:proofErr w:type="spellEnd"/>
      <w:r w:rsidRPr="009900B3">
        <w:rPr>
          <w:color w:val="9BBB59" w:themeColor="accent3"/>
          <w:sz w:val="40"/>
          <w:szCs w:val="40"/>
        </w:rPr>
        <w:t xml:space="preserve"> проблемы как приоритетные, пути их решения.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процессе эволюционного развития общества перед человечеством возникали непростые проблемы различной природы, в том числе и планетарного характера.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Но в современном мире никогда ранее перед жителями нашей планеты не возникал так остро вопрос о решении проблем мирового масштаба.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Мы с вами – неотъемлемая часть планеты Земля. И наша планета вместе со своими жителями большими шагами движется по пути к глобальной социально-экономической катастрофе. Этот факт констатировали лидеры мировых держав на Конференц</w:t>
      </w:r>
      <w:proofErr w:type="gram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ии ОО</w:t>
      </w:r>
      <w:proofErr w:type="gram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 по окружающей среде и развитию ещё летом 1992 г. в Рио-де-Жанейро. 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Поэтому перед нами встаёт вопрос: «Неизбежен ли крах человеческой цивилизации из-за глобальных проблем?». Для ответа на данный вопрос мы с вами узнаем и научимся определять:</w:t>
      </w:r>
    </w:p>
    <w:p w:rsidR="009900B3" w:rsidRPr="009900B3" w:rsidRDefault="009900B3" w:rsidP="009900B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Какие глобальные проблемы стоят перед человечеством?</w:t>
      </w:r>
    </w:p>
    <w:p w:rsidR="009900B3" w:rsidRPr="009900B3" w:rsidRDefault="009900B3" w:rsidP="009900B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Каковы причины возникновения глобальных проблем?</w:t>
      </w:r>
    </w:p>
    <w:p w:rsidR="009900B3" w:rsidRPr="009900B3" w:rsidRDefault="009900B3" w:rsidP="009900B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Какова практическая роль социально-экономической географии в решении проблем взаимодействия природы и общества?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Термин «глобальные проблемы» появился во второй половине 60-х г., он происходит от латинского «</w:t>
      </w:r>
      <w:proofErr w:type="spell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globus</w:t>
      </w:r>
      <w:proofErr w:type="spell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» – Земной шар, то есть Земля.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Под глобальными проблемами понимают явления, которые охватывают весь мир, угрожают существованию всего человечества и требуют совместных осознанных действий различных стран для их разрешения.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 xml:space="preserve">Для анализа глобальных проблем рассмотрим их типологию, представленную автором учебника географии В.П. </w:t>
      </w:r>
      <w:proofErr w:type="spell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Максаковским</w:t>
      </w:r>
      <w:proofErr w:type="spell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drawing>
          <wp:inline distT="0" distB="0" distL="0" distR="0">
            <wp:extent cx="4762500" cy="3219450"/>
            <wp:effectExtent l="0" t="0" r="0" b="0"/>
            <wp:docPr id="1" name="Рисунок 1" descr="https://resh.edu.ru/uploads/lesson_extract/5504/20190201162238/OEBPS/objects/c_geog_11_18_1/2e2c9d21-58e1-4da7-aedc-42456473678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5504/20190201162238/OEBPS/objects/c_geog_11_18_1/2e2c9d21-58e1-4da7-aedc-42456473678c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Рисунок 1 – Типология глобальных проблем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1. Проблемы «универсального» характера – </w:t>
      </w: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это</w:t>
      </w:r>
      <w:r w:rsidRPr="009900B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</w:t>
      </w: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проблемы политического, социально-экономического направления (предупреждение ядерных войн и сбережения мира на Земле, проблемы устойчивого развития мирового сообщества и повышения уровня упорядочения и управляемости им).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2. Проблемы природно-экономического характера – </w:t>
      </w: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 ним относят энергетическую, сырьевую, продовольственную, экологическую и проблему Мирового океана.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3. </w:t>
      </w:r>
      <w:proofErr w:type="gramStart"/>
      <w:r w:rsidRPr="009900B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Проблемы социального характера – </w:t>
      </w: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эту категорию входят проблемы демографическая, дефицита демократии и охраны здоровья, межнациональных отношений, терроризма, кризиса культуры, нравственности).</w:t>
      </w:r>
      <w:proofErr w:type="gramEnd"/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4. Проблемы смешанного характера – </w:t>
      </w: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это проблемы, нерешённость которых довольно часто приводят к массовой гибели людей (преступность, региональные конфликты, стихийные бедствия, технологические аварии и др.).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Перейдём к более подробному описанию глобальных проблем.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b/>
          <w:bCs/>
          <w:i/>
          <w:iCs/>
          <w:color w:val="1D1D1B"/>
          <w:sz w:val="30"/>
          <w:szCs w:val="30"/>
          <w:lang w:eastAsia="ru-RU"/>
        </w:rPr>
        <w:lastRenderedPageBreak/>
        <w:t>Экологические проблемы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Масштабы антропогенных нагрузок на биосферу Земли проявляются в таких показателях, как:</w:t>
      </w:r>
    </w:p>
    <w:p w:rsidR="009900B3" w:rsidRPr="009900B3" w:rsidRDefault="009900B3" w:rsidP="009900B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сокращение плодородных земель в результате разрастания городских площадей, промышленных, транспортных и других объектов;</w:t>
      </w:r>
    </w:p>
    <w:p w:rsidR="009900B3" w:rsidRPr="009900B3" w:rsidRDefault="009900B3" w:rsidP="009900B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уничтожение влажных тропических лесов составляет более 40%;</w:t>
      </w:r>
    </w:p>
    <w:p w:rsidR="009900B3" w:rsidRPr="009900B3" w:rsidRDefault="009900B3" w:rsidP="009900B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возникновение проблемы нехватки пресной воды на территории некоторых стран;</w:t>
      </w:r>
    </w:p>
    <w:p w:rsidR="009900B3" w:rsidRPr="009900B3" w:rsidRDefault="009900B3" w:rsidP="009900B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увеличение выбросов нечистот в пресноводные бассейны.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Экологических масштабов достигает выброс токсичных отходов производства и быта в виде твёрдых, жидких и газообразных продуктов.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Каковы же источники загрязнения? Они разные: как естественные (вулканы, пожары лесов и поселений), так и антропогенные.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И, как следствие, разрушается озоновый слой.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Причиной возникновения общепланетарных экологических проблем можно считать проблему народонаселения.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Народонаселение</w:t>
      </w: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— это совокупность людей, живущих на нашей планете в целом или в пределах какой-либо её части.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 данным, приводимым К.М. Петровым, население всего мира возрастает сегодня примерно на 80-90 млн. человек в год, но в различных районах плотность населения планеты неодинакова.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b/>
          <w:bCs/>
          <w:i/>
          <w:iCs/>
          <w:color w:val="1D1D1B"/>
          <w:sz w:val="30"/>
          <w:szCs w:val="30"/>
          <w:lang w:eastAsia="ru-RU"/>
        </w:rPr>
        <w:t>Демографическая проблема</w:t>
      </w: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связана с падением прироста населения – демографическим кризисом (например, в отдельных странах Западной Европы) или резким увеличением этого прироста – демографическим взрывом (например, в Китае, Индии). Демографический взрыв положительно влияет на омоложение населения Земли, увеличивает трудовые ресурсы стран мира, но порождает целый ряд проблем, как глобальных, так и региональных. Он замедляет экономическое развитие государств, способствует обнищанию населения, обостряет проблемы охраны окружающей среды.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 xml:space="preserve">Решение демографической проблемы во многих странах контролируется государством. В развивающихся странах это политика, направленная на ограничение рождаемости. Например, в Коста-Рике демографическая политика привела к резкому сокращению количества детей в одной семье. Только </w:t>
      </w:r>
      <w:proofErr w:type="gram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за</w:t>
      </w:r>
      <w:proofErr w:type="gram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</w:t>
      </w:r>
      <w:proofErr w:type="gram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последние</w:t>
      </w:r>
      <w:proofErr w:type="gram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10 лет их количество в семьях снизилось в среднем с 7 до 4. Больших успехов в планировании </w:t>
      </w:r>
      <w:proofErr w:type="gram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семьи достиг Сингапур</w:t>
      </w:r>
      <w:proofErr w:type="gram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 Почти урегулировал рождаемость в своей стране Китай.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развитых странах</w:t>
      </w:r>
      <w:r w:rsidRPr="009900B3">
        <w:rPr>
          <w:rFonts w:ascii="Arial" w:eastAsia="Times New Roman" w:hAnsi="Arial" w:cs="Arial"/>
          <w:i/>
          <w:iCs/>
          <w:color w:val="1D1D1B"/>
          <w:sz w:val="30"/>
          <w:szCs w:val="30"/>
          <w:lang w:eastAsia="ru-RU"/>
        </w:rPr>
        <w:t> </w:t>
      </w: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демографическая политика, наоборот, направлена на увеличение численности населения. Для роста рождаемости в настоящее время выделяются значительные средства. Таким примером может быть Россия.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b/>
          <w:bCs/>
          <w:i/>
          <w:iCs/>
          <w:color w:val="1D1D1B"/>
          <w:sz w:val="30"/>
          <w:szCs w:val="30"/>
          <w:lang w:eastAsia="ru-RU"/>
        </w:rPr>
        <w:t>Продовольственная проблема </w:t>
      </w: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– по данным организации по продовольствию и сельскому хозяйству и Всемирной организации по здравоохранению, в мире голодают и недоедают в среднем 1 млрд. человек.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Продовольственная проблема в мире обострилась </w:t>
      </w:r>
      <w:proofErr w:type="gram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начале</w:t>
      </w:r>
      <w:proofErr w:type="gram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XXI в., что было обусловлено существующими в то время темпами роста численности населения по сравнению с производством продовольствия, резким сокращением площадей плодородных земель и запасов пресной воды, необходимых для производства сельскохозяйственной продукции. Недоступность для многих государств химизации, ирригации, комплексной механизации также приводит к стабилизации или снижению объёмов производства продовольствия, в частности, зерна.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Пополнение продовольствия частично происходит за счёт ресурсов Мирового океана. За последние полвека, например, вылов рыбы из океанов возрос почти в 5 раз. Недостаток продовольствия приводит не только к недоеданию и голоду, а также к быстрому исчерпанию пахотных земель, к ухудшению здоровья населения, возрастанию конфликтов и росту напряжённой обстановки в отдельных регионах.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b/>
          <w:bCs/>
          <w:i/>
          <w:iCs/>
          <w:color w:val="1D1D1B"/>
          <w:sz w:val="30"/>
          <w:szCs w:val="30"/>
          <w:lang w:eastAsia="ru-RU"/>
        </w:rPr>
        <w:t>Мировой океан</w:t>
      </w: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 стал источником жизни на планете Земля, залогом и условием её существования. Но его невообразимый размер часто становится причиной заблуждений о неисчерпаемости ресурсов океана. Возможности промышленных технологий лова рыбы далеко превзошли естественную скорость </w:t>
      </w: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её воспроизводства, и многие уникальные обитатели моря были полностью истреблены ещё до первых попыток ограничивать их отлов.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Добыча нефтепродуктов и минерального сырья в шельфовых зонах стала причиной загрязнения огромных пространств поверхности океана, привела</w:t>
      </w: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  <w:t xml:space="preserve">к разрушению прибрежных и глубоководных экосистем. В связи с истощением материковых месторождений возник вопрос о совершенствовании </w:t>
      </w:r>
      <w:proofErr w:type="spell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природосберегающих</w:t>
      </w:r>
      <w:proofErr w:type="spell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технологий работы на океанском дне. Подводная добыча и транспортировка полезных ископаемых должна осуществляться с минимальным воздействием на водные экосистемы.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b/>
          <w:bCs/>
          <w:i/>
          <w:iCs/>
          <w:color w:val="1D1D1B"/>
          <w:sz w:val="30"/>
          <w:szCs w:val="30"/>
          <w:lang w:eastAsia="ru-RU"/>
        </w:rPr>
        <w:t>Обеспечение человечества ресурсами, энергией и сырьём</w:t>
      </w: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глобальная проблема, вызванная следующими основными причинами:</w:t>
      </w:r>
    </w:p>
    <w:p w:rsidR="009900B3" w:rsidRPr="009900B3" w:rsidRDefault="009900B3" w:rsidP="009900B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истощением уже разведанных запасов угля, нефти, природного газа, железной руды и других ископаемых ресурсов;</w:t>
      </w:r>
    </w:p>
    <w:p w:rsidR="009900B3" w:rsidRPr="009900B3" w:rsidRDefault="009900B3" w:rsidP="009900B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невосполнимостью открытых и эксплуатируемых месторождений нефти и природного газа;</w:t>
      </w:r>
    </w:p>
    <w:p w:rsidR="009900B3" w:rsidRPr="009900B3" w:rsidRDefault="009900B3" w:rsidP="009900B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необходимостью использования более труднодоступных месторождений;</w:t>
      </w:r>
    </w:p>
    <w:p w:rsidR="009900B3" w:rsidRPr="009900B3" w:rsidRDefault="009900B3" w:rsidP="009900B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увеличением территориального разрыва между местами извлечения, обработки и потребления ископаемых ресурсов.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Разрешение энергетических и сырьевых проблем возможно только в результате совместных усилий стран в развитии </w:t>
      </w:r>
      <w:proofErr w:type="spell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энерго</w:t>
      </w:r>
      <w:proofErr w:type="spell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- и ресурсосберегающих технологий, активного использования вторичного сырья, поиска новых месторождений, развития и совершенствования технологий использования альтернативных источников энергии.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b/>
          <w:bCs/>
          <w:i/>
          <w:iCs/>
          <w:color w:val="1D1D1B"/>
          <w:sz w:val="30"/>
          <w:szCs w:val="30"/>
          <w:lang w:eastAsia="ru-RU"/>
        </w:rPr>
        <w:t>Вопрос освоения космоса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Космос, как и Мировой океан, является для человечества полем деятельности и объектом использования. Современный технологический уровень предоставляет возможности активного освоения околоземных пространств и ближнего космоса.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Космос стал для землян источником уникальной информации. Основы космической индустрии будущего уже заложены. </w:t>
      </w: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Космические технологии используются для получения сверхчистых материалов для электронной промышленности, лекарств и многого другого. Перспективным представляется и использование космоса в качестве источника энергетических ресурсов. Однако уже сейчас действующие и отработавшие свой срок летательные аппараты теснятся на орбите Земли. Многие области околоземного космического пространства загрязнены и опасны для полетов.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Серьёзной проблемой является </w:t>
      </w:r>
      <w:r w:rsidRPr="009900B3">
        <w:rPr>
          <w:rFonts w:ascii="Arial" w:eastAsia="Times New Roman" w:hAnsi="Arial" w:cs="Arial"/>
          <w:b/>
          <w:bCs/>
          <w:i/>
          <w:iCs/>
          <w:color w:val="1D1D1B"/>
          <w:sz w:val="30"/>
          <w:szCs w:val="30"/>
          <w:lang w:eastAsia="ru-RU"/>
        </w:rPr>
        <w:t>отсталость наименее развитых стран</w:t>
      </w: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 Население большей части мира живёт в нищете, в условиях неразвитой экономики и инфраструктуры, которые можно считать крайними проявлениями отсталости.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Ярким проявлением этого дисбаланса является следующее соотношение – большая часть населения мира живёт в развивающихся странах, в них же сосредоточена существенная часть всех ресурсов планеты. Однако</w:t>
      </w:r>
      <w:proofErr w:type="gram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,</w:t>
      </w:r>
      <w:proofErr w:type="gram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эти страны производят в 20 раз меньше товаров, чем развитые страны. Страшным последствием неравенства их вклада в мировую экономику является нищета, сотни миллионов людей по всему миру находятся за чертой бедности и голодают. В большинстве развивающихся стран продолжительность жизни намного меньше, а показатели детской смертности существенно выше, чем в развитых странах.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Отличительной чертой подобных государств является наличие разного масштаба вооружённых конфликтов. «Горячие точки» Земного шара становятся источником бесконечного потока беженцев.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Проблемой нового времени, требующей от мирового сообщества решения, стал терроризм. Международный терроризм без преувеличения является угрозой мирному и благополучному существованию всего человечества.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Проблема терроризма тесно связана со столкновением различных этносов, культур и религий. Конец двадцатого века стал временем всплеска националистических и сепаратистских течений, дестабилизации обстановки на Ближнем Востоке, Балканском полуострове, Кавказе и в Южной Азии.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Одной из важных причин нестабильности в современном мире стал религиозный (в том числе, исламский) фундаментализм.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proofErr w:type="gram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Атака на башни Всемирного торгового центра в Нью-Йорке 11 сентября 2011 года, взрывы жилых домов в Москве в октябре 2002 года, захват школы в Беслане в сентябре 2004 года, взрыв в петербургском метро в апреле 2017 года и идеологическая война в Сирии наглядно свидетельствуют о том, что, где бы ни жил человек, он не может чувствовать себя вне поля идеологических</w:t>
      </w:r>
      <w:proofErr w:type="gram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конфликтов.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b/>
          <w:bCs/>
          <w:i/>
          <w:iCs/>
          <w:color w:val="1D1D1B"/>
          <w:sz w:val="30"/>
          <w:szCs w:val="30"/>
          <w:lang w:eastAsia="ru-RU"/>
        </w:rPr>
        <w:t>Проблема мира и разоружения</w:t>
      </w: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является одной из ключевых современных глобальных проблем человечества. Решение многих других глобальных проблем становится актуальным только при условии её разрешения. Более 90% погибших в вооружённых конфликтах за всю историю человечества приходится на двадцатый век. При этом 82 % из числа погибших – мирное население, а материальный ущерб, нанесённый в совокупности двумя мировыми войнами, составляет не менее 345 миллиардов долларов. Появление ядерного оружия во второй половине двадцатого века стало прямой и непосредственной угрозой мгновенного уничтожения человеческой цивилизации.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настоящее время ядерным оружием обладают США, Россия, Китай, Индия, Франция, Пакистан и Северная Корея. Несмотря на осознание бессмысленности ядерной войны, из которой, ввиду вероятной гибели человечества, невозможно выйти победителем, подсчитано, что совокупный объём запасов взрывчатых веществ составляет до 10 тонн в тротиловом эквиваленте на одного человека.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соответствии с современными данными, в случае глобального ядерного конфликта неизбежно наступление «ядерной зимы», резкого и продолжительного похолодания, вызванного загрязнением атмосферы продуктами атомных взрывов. Наглядным примером опасности ядерных конфликтов любого масштаба стала авария на Чернобыльской атомной электростанции.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Огромные материальные и научные средства, вовлечённые в гонку вооружений, могли бы быть направлены на разрешение множества проблем во всем мире.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lastRenderedPageBreak/>
        <w:t>Все глобальные проблемы находятся в тесной взаимосвязи, </w:t>
      </w: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зачастую имеют общие источники возникновения и схожие пути развития. Поэтому крайне важны их классификация и систематизация, изучение причин и условий их появления, </w:t>
      </w:r>
      <w:r w:rsidRPr="009900B3">
        <w:rPr>
          <w:rFonts w:ascii="Arial" w:eastAsia="Times New Roman" w:hAnsi="Arial" w:cs="Arial"/>
          <w:i/>
          <w:iCs/>
          <w:color w:val="1D1D1B"/>
          <w:sz w:val="30"/>
          <w:szCs w:val="30"/>
          <w:lang w:eastAsia="ru-RU"/>
        </w:rPr>
        <w:t>а главное, способов решения таких проблем обществом.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Проблемой номер один без преувеличения можно назвать вопрос сохранения мира и недопущения ядерных конфликтов. Её разрешение является принципиальным условием существования жизни на Земле. Ключевой она является и ввиду перспективы высвобождения огромных ресурсов, задействованных в гонке вооружений для решения остальных глобальных проблем.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Условное «второе место» может занять проблема экологии. Сохранность экосистем в планетарном масштабе также является обязательным условием выживания человечества.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Возможным способом борьбы с бедностью и голодом для многих стран могло бы быть эффективное планирование семьи. Внедрение новейших сельскохозяйственных технологий, рациональная и </w:t>
      </w:r>
      <w:proofErr w:type="spell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природосберегающая</w:t>
      </w:r>
      <w:proofErr w:type="spell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организация сельского хозяйства ослабит давление, которое последнее оказывает на природные экосистемы. Ресурсная и продовольственная проблемы прочно связаны с преодолением экономической отсталости развивающихся обществ. Улучшение питания, рациональное использование ресурсов, в частности</w:t>
      </w:r>
      <w:proofErr w:type="gram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,</w:t>
      </w:r>
      <w:proofErr w:type="gram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нефтепродуктов, являются условиями роста качества жизни. Тесно связаны они и с проблемой сохранности экосистем: разрушительное влияние сырьевой ориентации хозяйства и грязные производства усугубляют экологические проблемы стран третьего мира.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Вопрос бережного освоения Мирового океана также перекликается с вышеупомянутыми проблемами, рациональное использование его бога</w:t>
      </w:r>
      <w:proofErr w:type="gram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тств сп</w:t>
      </w:r>
      <w:proofErr w:type="gram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особно помочь в решении сырьевой, энергетической и продовольственной проблем.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Перечисленные факты теории глобальных проблем – опасность самоуничтожения человечества, </w:t>
      </w:r>
      <w:proofErr w:type="spell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исчерпаемость</w:t>
      </w:r>
      <w:proofErr w:type="spell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природных ресурсов — стали основой метода изучения глобальных проблем: «глобального моделирования».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Разработка и применение глобального моделирования является, во многом, заслугой Римского клуба – организации европейских и американских общественных деятелей, политиков, бизнесменов и учёных. Его изначальной задачей стала разработка мер по противодействию глобальным угрозам. Римский клуб начал свою деятельность в 1968 году. При материальной и моральной поддержке организации была предпринята серия масштабных исследований глобальных проблем. Многие из этих исследований стали широко известными, обсуждались мировой общественностью и руководством стран первого мира.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Основным направлением исследований, которые были инициированы Римским клубом, остаются социальные и экономические проблемы.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Мы рассмотрели на уроке основные признаки глобальных проблем, которые угрожают всем нам и носят планетарный характер. Крах человечества будет неизбежен, если мы не изменим ценностные установки. Решение проблем нуждается в неотложных мерах по их устранению и возможно только в рамках всего человечества. Будущее человечества зависит от того, насколько быстро и полно будут осознаны и приведены в действие главные факторы устойчивого развития — это прогноз совершенствования планеты в целом с учётом всех существующих глобальных проблем. Одним направлением для прогнозирования и осознанного </w:t>
      </w:r>
      <w:proofErr w:type="gram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восприятиях</w:t>
      </w:r>
      <w:proofErr w:type="gram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всех существующих процессов является социально-экономическая география.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Примеры и разбор решения заданий тренировочного модуля</w:t>
      </w:r>
    </w:p>
    <w:p w:rsidR="009900B3" w:rsidRPr="009900B3" w:rsidRDefault="009900B3" w:rsidP="009900B3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Определите соответствие между типом глобальной проблемы человечества и её сущностной характеристикой.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1. </w:t>
      </w:r>
      <w:proofErr w:type="gram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Экологическая</w:t>
      </w:r>
      <w:proofErr w:type="gram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а. Альтернативные источники энергии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2. </w:t>
      </w:r>
      <w:proofErr w:type="gram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Демографическая</w:t>
      </w:r>
      <w:proofErr w:type="gram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б. Демографический кризис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3. </w:t>
      </w:r>
      <w:proofErr w:type="gram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Продовольственная</w:t>
      </w:r>
      <w:proofErr w:type="gram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в. Долговой кризис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4. </w:t>
      </w:r>
      <w:proofErr w:type="gram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Сырьевая</w:t>
      </w:r>
      <w:proofErr w:type="gram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и энергетическая г. Кислотные дожди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5. Мирового океана д. Скрытый голод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 xml:space="preserve">6. Отсталости развивающихся стран е. </w:t>
      </w:r>
      <w:proofErr w:type="spell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Марикультура</w:t>
      </w:r>
      <w:proofErr w:type="spellEnd"/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Альтернативные источники энергии – источники, необходимые для экономии ресурсов, следовательно, это проблема сырьевая и энергетическая.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Демографический кризис – процесс сокращения численности населения страны, значит, это демографическая проблема.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Долговой кризис – это проблема отсталости развивающихся стран.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Кислотный дождь – это дождь, который содержит какое-то количество кислот вследствие наличия в воздухе таких загрязняющих веществ, как оксиды серы, азота и др., значит, это экологическая проблема.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Скрытый голод – продовольственная проблема.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proofErr w:type="spell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Марикультура</w:t>
      </w:r>
      <w:proofErr w:type="spell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или морская культура – направление </w:t>
      </w:r>
      <w:proofErr w:type="spell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аквакультуры</w:t>
      </w:r>
      <w:proofErr w:type="spell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, занимающееся разведением или выращиванием морских организмов, значит, это проблема освоения Мирового океана.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Правильный ответ: 1 - г, 2 - б, 3 - д, 4 - а, 5 - е, 6 – в.</w:t>
      </w:r>
    </w:p>
    <w:p w:rsidR="009900B3" w:rsidRPr="009900B3" w:rsidRDefault="009900B3" w:rsidP="009900B3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 данным Росстата, в 2017 году родилось 1 690 000 чел., а умерло 1 824 000 чел. Среднегодовая численность населения составляла 146 804 372 чел. Рассчитайте коэффициент естественный прироста населения. В ответ впишите только числовое значение (ответ округлите до одного знака после запятой).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Коэффициент естественного прироста (КЕП) — его измеряют в промилле (%о) и рассчитывают по формуле: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КЕП = </w:t>
      </w:r>
      <w:proofErr w:type="gram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ЕП</w:t>
      </w:r>
      <w:proofErr w:type="gram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/ЧН * 1000.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Естественный прирост (</w:t>
      </w:r>
      <w:proofErr w:type="gram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ЕП</w:t>
      </w:r>
      <w:proofErr w:type="gram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) — разность между числом родившихся и умерших за определённый период времени.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proofErr w:type="gram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ЕП</w:t>
      </w:r>
      <w:proofErr w:type="gram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= Рождаемость — Смертность = Р - С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proofErr w:type="gramStart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ЕП</w:t>
      </w:r>
      <w:proofErr w:type="gramEnd"/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=1 690 000 -1 824 000= -134 000 (чел.) – естественная убыль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КЕП = -134 000/146 804 372 * 1000 = -0,9 (%о)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Ответ: КЕП = -0,9 (%о).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Пояснения к обозначениям: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КЕП - коэффициент естественного прироста,</w:t>
      </w:r>
    </w:p>
    <w:p w:rsidR="009900B3" w:rsidRPr="009900B3" w:rsidRDefault="009900B3" w:rsidP="009900B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900B3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ЧН - среднегодовая численность населения.</w:t>
      </w:r>
    </w:p>
    <w:p w:rsidR="009900B3" w:rsidRDefault="009900B3" w:rsidP="009900B3">
      <w:pPr>
        <w:jc w:val="center"/>
        <w:rPr>
          <w:sz w:val="24"/>
          <w:szCs w:val="24"/>
        </w:rPr>
      </w:pPr>
    </w:p>
    <w:p w:rsidR="007011AF" w:rsidRPr="007011AF" w:rsidRDefault="007011AF" w:rsidP="009900B3">
      <w:pPr>
        <w:jc w:val="center"/>
        <w:rPr>
          <w:color w:val="9BBB59" w:themeColor="accent3"/>
          <w:sz w:val="40"/>
          <w:szCs w:val="40"/>
        </w:rPr>
      </w:pPr>
      <w:r w:rsidRPr="007011AF">
        <w:rPr>
          <w:color w:val="9BBB59" w:themeColor="accent3"/>
          <w:sz w:val="40"/>
          <w:szCs w:val="40"/>
        </w:rPr>
        <w:t>Задание: выполнить в РЭШ контрольные задания по уроку 18.</w:t>
      </w:r>
      <w:bookmarkStart w:id="0" w:name="_GoBack"/>
      <w:bookmarkEnd w:id="0"/>
    </w:p>
    <w:sectPr w:rsidR="007011AF" w:rsidRPr="007011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946667"/>
    <w:multiLevelType w:val="multilevel"/>
    <w:tmpl w:val="6EF66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A039E5"/>
    <w:multiLevelType w:val="multilevel"/>
    <w:tmpl w:val="654EF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4FC44C0"/>
    <w:multiLevelType w:val="multilevel"/>
    <w:tmpl w:val="9BE04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A782908"/>
    <w:multiLevelType w:val="multilevel"/>
    <w:tmpl w:val="A7BA3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AE9208B"/>
    <w:multiLevelType w:val="multilevel"/>
    <w:tmpl w:val="5EDC9E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76C"/>
    <w:rsid w:val="0002376C"/>
    <w:rsid w:val="001A6B1A"/>
    <w:rsid w:val="00600DBA"/>
    <w:rsid w:val="007011AF"/>
    <w:rsid w:val="008E54C9"/>
    <w:rsid w:val="00990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  <w:style w:type="character" w:styleId="a6">
    <w:name w:val="Emphasis"/>
    <w:basedOn w:val="a0"/>
    <w:uiPriority w:val="20"/>
    <w:qFormat/>
    <w:rsid w:val="009900B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  <w:style w:type="character" w:styleId="a6">
    <w:name w:val="Emphasis"/>
    <w:basedOn w:val="a0"/>
    <w:uiPriority w:val="20"/>
    <w:qFormat/>
    <w:rsid w:val="009900B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2549</Words>
  <Characters>14530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2020-04-17T19:40:00Z</dcterms:created>
  <dcterms:modified xsi:type="dcterms:W3CDTF">2020-05-11T19:07:00Z</dcterms:modified>
</cp:coreProperties>
</file>